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038" w:rsidRPr="004A1038" w:rsidP="004A1038">
      <w:pPr>
        <w:pStyle w:val="Title"/>
      </w:pPr>
      <w:r w:rsidRPr="004A1038">
        <w:t>ПОСТАНОВЛЕНИЕ</w:t>
      </w:r>
    </w:p>
    <w:p w:rsidR="004A1038" w:rsidRPr="004A1038" w:rsidP="004A1038">
      <w:pPr>
        <w:jc w:val="center"/>
      </w:pPr>
    </w:p>
    <w:p w:rsidR="004A1038" w:rsidRPr="004A1038" w:rsidP="004A1038">
      <w:pPr>
        <w:jc w:val="both"/>
      </w:pPr>
      <w:r w:rsidRPr="004A1038">
        <w:t xml:space="preserve">г. Ханты-Мансийск                                                                                          15 апреля 2024 года </w:t>
      </w:r>
    </w:p>
    <w:p w:rsidR="004A1038" w:rsidRPr="004A1038" w:rsidP="004A1038">
      <w:pPr>
        <w:jc w:val="both"/>
      </w:pPr>
    </w:p>
    <w:p w:rsidR="004A1038" w:rsidRPr="004A1038" w:rsidP="004A1038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 w:rsidRPr="004A1038">
        <w:rPr>
          <w:sz w:val="24"/>
          <w:szCs w:val="24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4A1038" w:rsidRPr="004A1038" w:rsidP="004A1038">
      <w:pPr>
        <w:ind w:firstLine="709"/>
        <w:jc w:val="both"/>
      </w:pPr>
      <w:r w:rsidRPr="004A1038">
        <w:t xml:space="preserve">изучив материалы дела об административном правонарушении №5-439-2805/2024, возбужденное по ст.15.5 КоАП РФ в отношении </w:t>
      </w:r>
      <w:r w:rsidR="001E010B">
        <w:rPr>
          <w:b/>
          <w:sz w:val="26"/>
          <w:szCs w:val="26"/>
        </w:rPr>
        <w:t>**</w:t>
      </w:r>
      <w:r w:rsidR="001E010B">
        <w:rPr>
          <w:b/>
          <w:sz w:val="26"/>
          <w:szCs w:val="26"/>
        </w:rPr>
        <w:t xml:space="preserve">* </w:t>
      </w:r>
      <w:r w:rsidRPr="004A1038">
        <w:t xml:space="preserve"> </w:t>
      </w:r>
      <w:r w:rsidRPr="004A1038">
        <w:t>Змановского</w:t>
      </w:r>
      <w:r w:rsidRPr="004A1038">
        <w:t xml:space="preserve"> </w:t>
      </w:r>
      <w:r w:rsidR="001E010B">
        <w:rPr>
          <w:b/>
          <w:sz w:val="26"/>
          <w:szCs w:val="26"/>
        </w:rPr>
        <w:t>***</w:t>
      </w:r>
      <w:r w:rsidRPr="004A1038">
        <w:t xml:space="preserve">,  </w:t>
      </w:r>
    </w:p>
    <w:p w:rsidR="004A1038" w:rsidRPr="004A1038" w:rsidP="004A1038">
      <w:pPr>
        <w:jc w:val="center"/>
      </w:pPr>
      <w:r w:rsidRPr="004A1038">
        <w:rPr>
          <w:b/>
        </w:rPr>
        <w:t>УСТАНОВИЛ</w:t>
      </w:r>
      <w:r w:rsidRPr="004A1038">
        <w:t>:</w:t>
      </w:r>
    </w:p>
    <w:p w:rsidR="004A1038" w:rsidRPr="004A1038" w:rsidP="004A1038">
      <w:pPr>
        <w:pStyle w:val="BodyText"/>
        <w:ind w:firstLine="709"/>
        <w:rPr>
          <w:sz w:val="24"/>
          <w:szCs w:val="24"/>
        </w:rPr>
      </w:pPr>
      <w:r w:rsidRPr="004A1038">
        <w:rPr>
          <w:sz w:val="24"/>
          <w:szCs w:val="24"/>
        </w:rPr>
        <w:t xml:space="preserve">Согласно протоколу об административном правонарушении, </w:t>
      </w:r>
      <w:r w:rsidRPr="004A1038">
        <w:rPr>
          <w:sz w:val="24"/>
          <w:szCs w:val="24"/>
        </w:rPr>
        <w:t>Змановский</w:t>
      </w:r>
      <w:r w:rsidRPr="004A1038">
        <w:rPr>
          <w:sz w:val="24"/>
          <w:szCs w:val="24"/>
        </w:rPr>
        <w:t xml:space="preserve"> Г.Н., являясь </w:t>
      </w:r>
      <w:r w:rsidR="001E010B">
        <w:rPr>
          <w:b/>
          <w:szCs w:val="26"/>
        </w:rPr>
        <w:t xml:space="preserve">*** </w:t>
      </w:r>
      <w:r w:rsidRPr="004A1038">
        <w:rPr>
          <w:sz w:val="24"/>
          <w:szCs w:val="24"/>
        </w:rPr>
        <w:t xml:space="preserve">расположенного по адресу: </w:t>
      </w:r>
      <w:r w:rsidR="001E010B">
        <w:rPr>
          <w:b/>
          <w:szCs w:val="26"/>
        </w:rPr>
        <w:t>**</w:t>
      </w:r>
      <w:r w:rsidR="001E010B">
        <w:rPr>
          <w:b/>
          <w:szCs w:val="26"/>
        </w:rPr>
        <w:t xml:space="preserve">* </w:t>
      </w:r>
      <w:r w:rsidRPr="004A1038">
        <w:rPr>
          <w:sz w:val="24"/>
          <w:szCs w:val="24"/>
        </w:rPr>
        <w:t xml:space="preserve"> 28.03.2023</w:t>
      </w:r>
      <w:r w:rsidRPr="004A1038">
        <w:rPr>
          <w:sz w:val="24"/>
          <w:szCs w:val="24"/>
        </w:rPr>
        <w:t xml:space="preserve"> в 00 час. 01 мин. совершила правонарушение, выразившееся в несвоевременном представлении в МИФНС России №1 по Ханты-Мансийскому автономному округу – Югре декларации по упрощенной системе налогообложения за 2022 год, нарушив тем самым требования пп.4 п.1 ст.</w:t>
      </w:r>
      <w:r w:rsidRPr="004A1038">
        <w:rPr>
          <w:sz w:val="24"/>
          <w:szCs w:val="24"/>
        </w:rPr>
        <w:t>23,  п.</w:t>
      </w:r>
      <w:r w:rsidRPr="004A1038">
        <w:rPr>
          <w:sz w:val="24"/>
          <w:szCs w:val="24"/>
        </w:rPr>
        <w:t>6 ст.80, п.1 ст.346.23 Налогового Кодекса.</w:t>
      </w:r>
    </w:p>
    <w:p w:rsidR="004A1038" w:rsidRPr="004A1038" w:rsidP="004A1038">
      <w:pPr>
        <w:pStyle w:val="BodyText"/>
        <w:ind w:firstLine="709"/>
        <w:rPr>
          <w:sz w:val="24"/>
          <w:szCs w:val="24"/>
        </w:rPr>
      </w:pPr>
      <w:r w:rsidRPr="004A1038">
        <w:rPr>
          <w:sz w:val="24"/>
          <w:szCs w:val="24"/>
        </w:rPr>
        <w:t>Изучив письменные материалы дела, мировой судья установил следующее.</w:t>
      </w:r>
    </w:p>
    <w:p w:rsidR="004A1038" w:rsidRPr="004A1038" w:rsidP="004A1038">
      <w:pPr>
        <w:pStyle w:val="BodyText"/>
        <w:ind w:firstLine="709"/>
        <w:rPr>
          <w:sz w:val="24"/>
          <w:szCs w:val="24"/>
        </w:rPr>
      </w:pPr>
      <w:r w:rsidRPr="004A1038">
        <w:rPr>
          <w:sz w:val="24"/>
          <w:szCs w:val="24"/>
        </w:rPr>
        <w:t>В соответствии со ст.4.5 КоАП РФ постановление по делу об административном правонарушении, рассматриваемому судьей, не может быть вынесено по истечении трех месяцев со дня совершения административного правонарушения.</w:t>
      </w:r>
    </w:p>
    <w:p w:rsidR="004A1038" w:rsidRPr="004A1038" w:rsidP="004A1038">
      <w:pPr>
        <w:pStyle w:val="BodyText"/>
        <w:ind w:firstLine="708"/>
        <w:rPr>
          <w:sz w:val="24"/>
          <w:szCs w:val="24"/>
        </w:rPr>
      </w:pPr>
      <w:r w:rsidRPr="004A1038">
        <w:rPr>
          <w:sz w:val="24"/>
          <w:szCs w:val="24"/>
        </w:rPr>
        <w:t xml:space="preserve">Срок для привлечения </w:t>
      </w:r>
      <w:r w:rsidRPr="004A1038">
        <w:rPr>
          <w:sz w:val="24"/>
          <w:szCs w:val="24"/>
        </w:rPr>
        <w:t>Змановского</w:t>
      </w:r>
      <w:r w:rsidRPr="004A1038">
        <w:rPr>
          <w:sz w:val="24"/>
          <w:szCs w:val="24"/>
        </w:rPr>
        <w:t xml:space="preserve"> Г.Н. к административной ответственности истек 27.03.2024. </w:t>
      </w:r>
    </w:p>
    <w:p w:rsidR="004A1038" w:rsidRPr="004A1038" w:rsidP="004A1038">
      <w:pPr>
        <w:tabs>
          <w:tab w:val="left" w:pos="2180"/>
        </w:tabs>
        <w:ind w:firstLine="709"/>
        <w:jc w:val="both"/>
      </w:pPr>
      <w:r w:rsidRPr="004A1038">
        <w:t xml:space="preserve">Дело об административном правонарушении поступило в мировой суд 06.03.2024, судебное заседание назначено было на 22.03.2024. Сведений об извещении </w:t>
      </w:r>
      <w:r w:rsidRPr="004A1038">
        <w:t>Змановского</w:t>
      </w:r>
      <w:r w:rsidRPr="004A1038">
        <w:t xml:space="preserve"> Г.Н. не поступило. Судебное заседание отложено на 15.04.2024.</w:t>
      </w:r>
    </w:p>
    <w:p w:rsidR="004A1038" w:rsidRPr="004A1038" w:rsidP="004A1038">
      <w:pPr>
        <w:autoSpaceDE w:val="0"/>
        <w:autoSpaceDN w:val="0"/>
        <w:adjustRightInd w:val="0"/>
        <w:ind w:firstLine="567"/>
        <w:jc w:val="both"/>
      </w:pPr>
      <w:r w:rsidRPr="004A1038">
        <w:t xml:space="preserve">  Нормы КоАП РФ не предусматривают возможность перерыва либо переноса срока давности привлечения к административной ответственности.</w:t>
      </w:r>
    </w:p>
    <w:p w:rsidR="004A1038" w:rsidRPr="004A1038" w:rsidP="004A1038">
      <w:pPr>
        <w:ind w:firstLine="709"/>
        <w:jc w:val="both"/>
      </w:pPr>
      <w:r w:rsidRPr="004A1038">
        <w:t>На основании п.6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4A1038" w:rsidRPr="004A1038" w:rsidP="004A1038">
      <w:pPr>
        <w:ind w:firstLine="708"/>
        <w:jc w:val="both"/>
        <w:rPr>
          <w:snapToGrid w:val="0"/>
          <w:color w:val="000000"/>
        </w:rPr>
      </w:pPr>
      <w:r w:rsidRPr="004A1038">
        <w:rPr>
          <w:snapToGrid w:val="0"/>
        </w:rPr>
        <w:t xml:space="preserve">Руководствуясь ст. ст.29.9, 29.10 КоАП РФ, </w:t>
      </w:r>
      <w:r w:rsidRPr="004A1038">
        <w:rPr>
          <w:snapToGrid w:val="0"/>
          <w:color w:val="000000"/>
        </w:rPr>
        <w:t>мировой судья</w:t>
      </w:r>
    </w:p>
    <w:p w:rsidR="004A1038" w:rsidRPr="004A1038" w:rsidP="004A1038">
      <w:pPr>
        <w:jc w:val="center"/>
        <w:rPr>
          <w:snapToGrid w:val="0"/>
          <w:color w:val="000000"/>
        </w:rPr>
      </w:pPr>
      <w:r w:rsidRPr="004A1038">
        <w:rPr>
          <w:b/>
          <w:snapToGrid w:val="0"/>
          <w:color w:val="000000"/>
        </w:rPr>
        <w:t>ПОСТАНОВИЛ</w:t>
      </w:r>
      <w:r w:rsidRPr="004A1038">
        <w:rPr>
          <w:snapToGrid w:val="0"/>
          <w:color w:val="000000"/>
        </w:rPr>
        <w:t>:</w:t>
      </w:r>
    </w:p>
    <w:p w:rsidR="004A1038" w:rsidRPr="004A1038" w:rsidP="004A1038">
      <w:pPr>
        <w:pStyle w:val="BodyText2"/>
        <w:ind w:firstLine="720"/>
        <w:rPr>
          <w:sz w:val="24"/>
          <w:szCs w:val="24"/>
        </w:rPr>
      </w:pPr>
      <w:r w:rsidRPr="004A1038">
        <w:rPr>
          <w:sz w:val="24"/>
          <w:szCs w:val="24"/>
        </w:rPr>
        <w:t xml:space="preserve">Прекратить производство по делу об административном правонарушении, возбужденному по ст.15.5 КоАП РФ в отношении </w:t>
      </w:r>
      <w:r w:rsidRPr="004A1038">
        <w:rPr>
          <w:sz w:val="24"/>
          <w:szCs w:val="24"/>
        </w:rPr>
        <w:t>Змановского</w:t>
      </w:r>
      <w:r w:rsidRPr="004A1038">
        <w:rPr>
          <w:sz w:val="24"/>
          <w:szCs w:val="24"/>
        </w:rPr>
        <w:t xml:space="preserve"> </w:t>
      </w:r>
      <w:r w:rsidR="001E010B">
        <w:rPr>
          <w:b/>
          <w:szCs w:val="26"/>
        </w:rPr>
        <w:t xml:space="preserve">*** </w:t>
      </w:r>
      <w:r w:rsidRPr="004A1038">
        <w:rPr>
          <w:sz w:val="24"/>
          <w:szCs w:val="24"/>
        </w:rPr>
        <w:t xml:space="preserve">в связи с истечением срока привлечения к административной ответственности.  </w:t>
      </w:r>
    </w:p>
    <w:p w:rsidR="004A1038" w:rsidRPr="004A1038" w:rsidP="004A1038">
      <w:pPr>
        <w:pStyle w:val="BodyText2"/>
        <w:ind w:firstLine="720"/>
        <w:rPr>
          <w:sz w:val="24"/>
          <w:szCs w:val="24"/>
        </w:rPr>
      </w:pPr>
      <w:r w:rsidRPr="004A1038">
        <w:rPr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A1038" w:rsidRPr="004A1038" w:rsidP="004A1038">
      <w:pPr>
        <w:pStyle w:val="BodyText2"/>
        <w:rPr>
          <w:sz w:val="24"/>
          <w:szCs w:val="24"/>
        </w:rPr>
      </w:pPr>
    </w:p>
    <w:p w:rsidR="004A1038" w:rsidRPr="004A1038" w:rsidP="004A1038">
      <w:pPr>
        <w:pStyle w:val="BodyText2"/>
        <w:rPr>
          <w:sz w:val="24"/>
          <w:szCs w:val="24"/>
        </w:rPr>
      </w:pPr>
    </w:p>
    <w:p w:rsidR="004A1038" w:rsidRPr="004A1038" w:rsidP="004A1038">
      <w:pPr>
        <w:jc w:val="both"/>
      </w:pPr>
      <w:r w:rsidRPr="004A1038">
        <w:t>Мировой судья                                                                                            О.А. Новокшенова</w:t>
      </w:r>
    </w:p>
    <w:p w:rsidR="004A1038" w:rsidRPr="004A1038" w:rsidP="004A1038">
      <w:pPr>
        <w:jc w:val="both"/>
      </w:pPr>
      <w:r w:rsidRPr="004A1038">
        <w:t>Копия верна</w:t>
      </w:r>
    </w:p>
    <w:p w:rsidR="004A1038" w:rsidRPr="004A1038" w:rsidP="004A1038">
      <w:pPr>
        <w:jc w:val="both"/>
      </w:pPr>
      <w:r w:rsidRPr="004A1038">
        <w:t>Мировой судья                                                                                             О.А. Новокшенова</w:t>
      </w:r>
    </w:p>
    <w:p w:rsidR="004A1038" w:rsidRPr="004A1038" w:rsidP="004A1038">
      <w:pPr>
        <w:jc w:val="both"/>
      </w:pPr>
      <w:r w:rsidRPr="004A1038">
        <w:t xml:space="preserve"> </w:t>
      </w:r>
    </w:p>
    <w:p w:rsidR="002C108B" w:rsidRPr="004A10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09"/>
    <w:rsid w:val="001E010B"/>
    <w:rsid w:val="002C108B"/>
    <w:rsid w:val="004A1038"/>
    <w:rsid w:val="0061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FA1AB0-EC9D-466B-AFB8-76E1C35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103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A1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4A103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4A10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A103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A103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A103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A10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